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BB9225" w14:textId="4ACF73D9" w:rsidR="000F0C78" w:rsidRDefault="000F0C78" w:rsidP="000F0C7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r>
        <w:rPr>
          <w:b/>
          <w:noProof/>
          <w:sz w:val="24"/>
          <w:szCs w:val="28"/>
        </w:rPr>
        <w:t>3GPP TSG-RAN WG3 Meeting #11</w:t>
      </w:r>
      <w:r w:rsidR="000F52F7">
        <w:rPr>
          <w:b/>
          <w:noProof/>
          <w:sz w:val="24"/>
          <w:szCs w:val="28"/>
        </w:rPr>
        <w:t>3</w:t>
      </w:r>
      <w:r>
        <w:rPr>
          <w:b/>
          <w:noProof/>
          <w:sz w:val="24"/>
          <w:szCs w:val="28"/>
        </w:rPr>
        <w:t>-e</w:t>
      </w:r>
      <w:r>
        <w:rPr>
          <w:b/>
          <w:i/>
          <w:noProof/>
          <w:sz w:val="24"/>
          <w:szCs w:val="28"/>
        </w:rPr>
        <w:tab/>
      </w:r>
      <w:r w:rsidR="005C61BE" w:rsidRPr="005C61BE">
        <w:rPr>
          <w:b/>
          <w:noProof/>
          <w:sz w:val="28"/>
          <w:szCs w:val="28"/>
        </w:rPr>
        <w:t>R3-213827</w:t>
      </w:r>
    </w:p>
    <w:p w14:paraId="7BF6DD02" w14:textId="5059C2FA" w:rsidR="00463675" w:rsidRPr="000F4E43" w:rsidRDefault="00375914" w:rsidP="00D43F5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375914">
        <w:rPr>
          <w:rFonts w:ascii="Arial" w:hAnsi="Arial" w:cs="Arial"/>
          <w:b/>
          <w:bCs/>
          <w:sz w:val="24"/>
          <w:szCs w:val="24"/>
        </w:rPr>
        <w:t xml:space="preserve">Online, </w:t>
      </w:r>
      <w:r w:rsidR="00C64DE8" w:rsidRPr="00C64DE8">
        <w:rPr>
          <w:rFonts w:ascii="Arial" w:hAnsi="Arial" w:cs="Arial"/>
          <w:b/>
          <w:bCs/>
          <w:sz w:val="24"/>
          <w:szCs w:val="24"/>
        </w:rPr>
        <w:t>16th August – 26th August 2021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4CCA4F28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26D20">
        <w:rPr>
          <w:rFonts w:ascii="Arial" w:hAnsi="Arial" w:cs="Arial"/>
          <w:b/>
        </w:rPr>
        <w:t xml:space="preserve">(draft) </w:t>
      </w:r>
      <w:r w:rsidR="00B37601" w:rsidRPr="00B37601">
        <w:rPr>
          <w:rFonts w:ascii="Arial" w:hAnsi="Arial" w:cs="Arial"/>
          <w:b/>
        </w:rPr>
        <w:t xml:space="preserve">LS </w:t>
      </w:r>
      <w:r w:rsidR="003A7385" w:rsidRPr="003A7385">
        <w:rPr>
          <w:rFonts w:ascii="Arial" w:hAnsi="Arial" w:cs="Arial"/>
          <w:b/>
        </w:rPr>
        <w:t xml:space="preserve">on </w:t>
      </w:r>
      <w:r w:rsidR="00A33BEE">
        <w:rPr>
          <w:rFonts w:ascii="Arial" w:hAnsi="Arial" w:cs="Arial"/>
          <w:b/>
        </w:rPr>
        <w:t xml:space="preserve">the </w:t>
      </w:r>
      <w:r w:rsidR="0090257E" w:rsidRPr="0090257E">
        <w:rPr>
          <w:rFonts w:ascii="Arial" w:hAnsi="Arial" w:cs="Arial"/>
          <w:b/>
        </w:rPr>
        <w:t>Beam measurement re</w:t>
      </w:r>
      <w:r w:rsidR="00C62D62">
        <w:rPr>
          <w:rFonts w:ascii="Arial" w:hAnsi="Arial" w:cs="Arial"/>
          <w:b/>
        </w:rPr>
        <w:t>ports</w:t>
      </w:r>
      <w:r w:rsidR="00CD1481">
        <w:rPr>
          <w:rFonts w:ascii="Arial" w:hAnsi="Arial" w:cs="Arial"/>
          <w:b/>
        </w:rPr>
        <w:t xml:space="preserve"> </w:t>
      </w:r>
      <w:r w:rsidR="00624AB3">
        <w:rPr>
          <w:rFonts w:ascii="Arial" w:hAnsi="Arial" w:cs="Arial"/>
          <w:b/>
        </w:rPr>
        <w:t>for the MDT measurements</w:t>
      </w:r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522B1B3C" w14:textId="73AB9DFC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Rel-17</w:t>
      </w:r>
    </w:p>
    <w:p w14:paraId="3FB604C8" w14:textId="16E869AD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B37601" w:rsidRPr="00B37601">
        <w:rPr>
          <w:color w:val="000000" w:themeColor="text1"/>
        </w:rPr>
        <w:t>NR_ENDC_SON_MDT_enh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4297B567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9A1C5C">
        <w:rPr>
          <w:color w:val="000000" w:themeColor="text1"/>
        </w:rPr>
        <w:t>Ericsson</w:t>
      </w:r>
    </w:p>
    <w:p w14:paraId="2CB1D378" w14:textId="76853607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To:</w:t>
      </w:r>
      <w:r w:rsidRPr="00786E08">
        <w:rPr>
          <w:color w:val="000000" w:themeColor="text1"/>
        </w:rPr>
        <w:tab/>
      </w:r>
      <w:r w:rsidR="00B37601">
        <w:t xml:space="preserve">3GPP </w:t>
      </w:r>
      <w:r w:rsidR="00E612C5">
        <w:t>SA5</w:t>
      </w:r>
    </w:p>
    <w:p w14:paraId="68EB792B" w14:textId="5F75AFBF" w:rsidR="0042524A" w:rsidRPr="00786E08" w:rsidRDefault="0042524A" w:rsidP="0042524A">
      <w:pPr>
        <w:pStyle w:val="Source"/>
        <w:rPr>
          <w:color w:val="000000" w:themeColor="text1"/>
        </w:rPr>
      </w:pPr>
      <w:r>
        <w:rPr>
          <w:color w:val="000000" w:themeColor="text1"/>
        </w:rPr>
        <w:t>cc</w:t>
      </w:r>
      <w:r w:rsidRPr="00786E08">
        <w:rPr>
          <w:color w:val="000000" w:themeColor="text1"/>
        </w:rPr>
        <w:t>:</w:t>
      </w:r>
      <w:r w:rsidRPr="00786E08">
        <w:rPr>
          <w:color w:val="000000" w:themeColor="text1"/>
        </w:rPr>
        <w:tab/>
      </w:r>
      <w:r>
        <w:t>3GPP RAN2</w:t>
      </w:r>
    </w:p>
    <w:p w14:paraId="51FC120B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</w:p>
    <w:p w14:paraId="29ECE51F" w14:textId="65D8D7A2" w:rsidR="00807507" w:rsidRPr="00786E08" w:rsidRDefault="00807507" w:rsidP="000F4E43">
      <w:pPr>
        <w:pStyle w:val="Contact"/>
        <w:tabs>
          <w:tab w:val="clear" w:pos="2268"/>
        </w:tabs>
        <w:rPr>
          <w:color w:val="000000" w:themeColor="text1"/>
        </w:rPr>
      </w:pPr>
      <w:r w:rsidRPr="00786E08">
        <w:rPr>
          <w:color w:val="000000" w:themeColor="text1"/>
        </w:rPr>
        <w:t>Contact Person: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>Angelo Centonza</w:t>
      </w:r>
    </w:p>
    <w:p w14:paraId="634D86F9" w14:textId="0BBF8A1C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9B63BB">
        <w:rPr>
          <w:bCs/>
          <w:color w:val="0000FF"/>
        </w:rPr>
        <w:t>Angelo.Centonza</w:t>
      </w:r>
      <w:r w:rsidR="00807507">
        <w:t xml:space="preserve"> (at) </w:t>
      </w:r>
      <w:r w:rsidR="007D18FB">
        <w:t>ericsson</w:t>
      </w:r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7C66F1F" w14:textId="77777777" w:rsidR="00BD6F75" w:rsidRDefault="00BD6F75" w:rsidP="001216D6">
      <w:pPr>
        <w:pStyle w:val="Header"/>
        <w:rPr>
          <w:rFonts w:ascii="Arial" w:hAnsi="Arial"/>
        </w:rPr>
      </w:pPr>
    </w:p>
    <w:p w14:paraId="3FFDD15B" w14:textId="5204C0FF" w:rsidR="0048303D" w:rsidRDefault="0048303D" w:rsidP="0048303D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RAN3 has discussed the </w:t>
      </w:r>
      <w:r w:rsidR="00E314A6">
        <w:rPr>
          <w:rFonts w:ascii="Arial" w:hAnsi="Arial"/>
        </w:rPr>
        <w:t xml:space="preserve">Beam level </w:t>
      </w:r>
      <w:r w:rsidR="00B72F72">
        <w:rPr>
          <w:rFonts w:ascii="Arial" w:hAnsi="Arial"/>
        </w:rPr>
        <w:t>report configuration</w:t>
      </w:r>
      <w:r w:rsidR="00DA0E6C">
        <w:rPr>
          <w:rFonts w:ascii="Arial" w:hAnsi="Arial"/>
        </w:rPr>
        <w:t xml:space="preserve"> for MDT measurements and </w:t>
      </w:r>
      <w:r>
        <w:rPr>
          <w:rFonts w:ascii="Arial" w:hAnsi="Arial"/>
        </w:rPr>
        <w:t xml:space="preserve">has </w:t>
      </w:r>
      <w:r w:rsidR="00ED6246">
        <w:rPr>
          <w:rFonts w:ascii="Arial" w:hAnsi="Arial"/>
        </w:rPr>
        <w:t>decided</w:t>
      </w:r>
      <w:r>
        <w:rPr>
          <w:rFonts w:ascii="Arial" w:hAnsi="Arial"/>
        </w:rPr>
        <w:t xml:space="preserve"> </w:t>
      </w:r>
      <w:r w:rsidR="001265FE">
        <w:rPr>
          <w:rFonts w:ascii="Arial" w:hAnsi="Arial"/>
        </w:rPr>
        <w:t>to enable such configuration</w:t>
      </w:r>
      <w:r w:rsidR="00CC3C16">
        <w:rPr>
          <w:rFonts w:ascii="Arial" w:hAnsi="Arial"/>
        </w:rPr>
        <w:t xml:space="preserve"> for M1</w:t>
      </w:r>
      <w:r w:rsidR="00FC382E">
        <w:rPr>
          <w:rFonts w:ascii="Arial" w:hAnsi="Arial"/>
        </w:rPr>
        <w:t xml:space="preserve"> MDT measurements</w:t>
      </w:r>
      <w:r w:rsidR="00296A62">
        <w:rPr>
          <w:rFonts w:ascii="Arial" w:hAnsi="Arial"/>
        </w:rPr>
        <w:t xml:space="preserve">, </w:t>
      </w:r>
      <w:r w:rsidR="00296A62" w:rsidRPr="00296A62">
        <w:rPr>
          <w:rFonts w:ascii="Arial" w:hAnsi="Arial"/>
        </w:rPr>
        <w:t>enhanc</w:t>
      </w:r>
      <w:r w:rsidR="00296A62">
        <w:rPr>
          <w:rFonts w:ascii="Arial" w:hAnsi="Arial"/>
        </w:rPr>
        <w:t>ing</w:t>
      </w:r>
      <w:r w:rsidR="00296A62" w:rsidRPr="00296A62">
        <w:rPr>
          <w:rFonts w:ascii="Arial" w:hAnsi="Arial"/>
        </w:rPr>
        <w:t xml:space="preserve"> the M1 Measurement configuration with the possibility of beam measurement level reporting</w:t>
      </w:r>
      <w:r w:rsidR="006B0D27">
        <w:rPr>
          <w:rFonts w:ascii="Arial" w:hAnsi="Arial"/>
        </w:rPr>
        <w:t>.</w:t>
      </w:r>
    </w:p>
    <w:p w14:paraId="5F4862F8" w14:textId="77777777" w:rsidR="00525085" w:rsidRPr="00AF4759" w:rsidRDefault="00525085" w:rsidP="0048303D">
      <w:pPr>
        <w:pStyle w:val="Header"/>
        <w:rPr>
          <w:rFonts w:ascii="Arial" w:hAnsi="Arial"/>
        </w:rPr>
      </w:pPr>
    </w:p>
    <w:p w14:paraId="07556F4C" w14:textId="77777777" w:rsidR="0048303D" w:rsidRPr="000F4E43" w:rsidRDefault="0048303D" w:rsidP="0048303D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39B64EA" w14:textId="77777777" w:rsidR="0048303D" w:rsidRPr="000F4E43" w:rsidRDefault="0048303D" w:rsidP="0048303D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SA5</w:t>
      </w:r>
      <w:r w:rsidRPr="000F4E43">
        <w:rPr>
          <w:rFonts w:ascii="Arial" w:hAnsi="Arial" w:cs="Arial"/>
          <w:b/>
        </w:rPr>
        <w:t xml:space="preserve"> group</w:t>
      </w:r>
    </w:p>
    <w:p w14:paraId="2B7B4897" w14:textId="756B255F" w:rsidR="0048303D" w:rsidRDefault="0048303D" w:rsidP="0048303D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>
        <w:rPr>
          <w:rFonts w:ascii="Arial" w:hAnsi="Arial" w:cs="Arial"/>
        </w:rPr>
        <w:t>RAN3</w:t>
      </w:r>
      <w:r w:rsidRPr="002671AC">
        <w:rPr>
          <w:rFonts w:ascii="Arial" w:hAnsi="Arial" w:cs="Arial"/>
        </w:rPr>
        <w:t xml:space="preserve"> kindly </w:t>
      </w:r>
      <w:r>
        <w:rPr>
          <w:rFonts w:ascii="Arial" w:hAnsi="Arial" w:cs="Arial"/>
        </w:rPr>
        <w:t>asks SA5</w:t>
      </w:r>
      <w:r w:rsidRPr="002671AC">
        <w:rPr>
          <w:rFonts w:ascii="Arial" w:hAnsi="Arial" w:cs="Arial"/>
        </w:rPr>
        <w:t xml:space="preserve"> </w:t>
      </w:r>
      <w:r w:rsidRPr="00DA3545">
        <w:rPr>
          <w:rFonts w:ascii="Arial" w:hAnsi="Arial" w:cs="Arial"/>
        </w:rPr>
        <w:t xml:space="preserve">to </w:t>
      </w:r>
      <w:r w:rsidR="000E43AE">
        <w:rPr>
          <w:rFonts w:ascii="Arial" w:hAnsi="Arial" w:cs="Arial"/>
        </w:rPr>
        <w:t>take the above information into account and update the speci</w:t>
      </w:r>
      <w:r w:rsidR="00C25191">
        <w:rPr>
          <w:rFonts w:ascii="Arial" w:hAnsi="Arial" w:cs="Arial"/>
        </w:rPr>
        <w:t>fic</w:t>
      </w:r>
      <w:r w:rsidR="000E43AE">
        <w:rPr>
          <w:rFonts w:ascii="Arial" w:hAnsi="Arial" w:cs="Arial"/>
        </w:rPr>
        <w:t>ation</w:t>
      </w:r>
      <w:r w:rsidR="00A1497B">
        <w:rPr>
          <w:rFonts w:ascii="Arial" w:hAnsi="Arial" w:cs="Arial"/>
        </w:rPr>
        <w:t xml:space="preserve"> on the </w:t>
      </w:r>
      <w:r w:rsidR="00C25191" w:rsidRPr="00C25191">
        <w:rPr>
          <w:rFonts w:ascii="Arial" w:hAnsi="Arial" w:cs="Arial"/>
        </w:rPr>
        <w:t>Trace Record for Immediate MDT measurements</w:t>
      </w:r>
      <w:r w:rsidR="000D3E67">
        <w:rPr>
          <w:rFonts w:ascii="Arial" w:hAnsi="Arial" w:cs="Arial"/>
        </w:rPr>
        <w:t xml:space="preserve"> to enable beam level reporting for M1 measurements</w:t>
      </w:r>
      <w:r>
        <w:rPr>
          <w:rFonts w:ascii="Arial" w:hAnsi="Arial" w:cs="Arial"/>
        </w:rPr>
        <w:t xml:space="preserve">. </w:t>
      </w:r>
    </w:p>
    <w:p w14:paraId="339C8BC4" w14:textId="77777777" w:rsidR="0048303D" w:rsidRPr="000F4E43" w:rsidRDefault="0048303D" w:rsidP="0048303D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RAN2</w:t>
      </w:r>
      <w:r w:rsidRPr="000F4E43">
        <w:rPr>
          <w:rFonts w:ascii="Arial" w:hAnsi="Arial" w:cs="Arial"/>
          <w:b/>
        </w:rPr>
        <w:t xml:space="preserve"> group</w:t>
      </w:r>
    </w:p>
    <w:p w14:paraId="17AABFEA" w14:textId="77777777" w:rsidR="0048303D" w:rsidRPr="002671AC" w:rsidRDefault="0048303D" w:rsidP="0048303D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>
        <w:rPr>
          <w:rFonts w:ascii="Arial" w:hAnsi="Arial" w:cs="Arial"/>
        </w:rPr>
        <w:t>RAN3</w:t>
      </w:r>
      <w:r w:rsidRPr="002671AC">
        <w:rPr>
          <w:rFonts w:ascii="Arial" w:hAnsi="Arial" w:cs="Arial"/>
        </w:rPr>
        <w:t xml:space="preserve"> kindly </w:t>
      </w:r>
      <w:r>
        <w:rPr>
          <w:rFonts w:ascii="Arial" w:hAnsi="Arial" w:cs="Arial"/>
        </w:rPr>
        <w:t>asks RAN2</w:t>
      </w:r>
      <w:r w:rsidRPr="002671AC">
        <w:rPr>
          <w:rFonts w:ascii="Arial" w:hAnsi="Arial" w:cs="Arial"/>
        </w:rPr>
        <w:t xml:space="preserve"> to take the above information into account</w:t>
      </w:r>
    </w:p>
    <w:p w14:paraId="3F5DCBA2" w14:textId="31CD00F3" w:rsidR="00624D00" w:rsidRPr="002671AC" w:rsidRDefault="00624D00" w:rsidP="001C45E4">
      <w:pPr>
        <w:spacing w:after="120"/>
        <w:rPr>
          <w:rFonts w:ascii="Arial" w:hAnsi="Arial" w:cs="Arial"/>
          <w:i/>
          <w:iCs/>
          <w:color w:val="FF0000"/>
        </w:rPr>
      </w:pPr>
    </w:p>
    <w:p w14:paraId="203947A0" w14:textId="12C44E4C" w:rsidR="002D348C" w:rsidRDefault="002D348C" w:rsidP="002D348C">
      <w:pPr>
        <w:pStyle w:val="Title"/>
      </w:pPr>
      <w:r w:rsidRPr="000F4E43">
        <w:t>Attachments:</w:t>
      </w:r>
      <w:r w:rsidRPr="000F4E43">
        <w:tab/>
      </w:r>
      <w:r w:rsidR="005C61BE" w:rsidRPr="005C61BE">
        <w:t>R3-21382</w:t>
      </w:r>
      <w:r w:rsidR="005C61BE">
        <w:t xml:space="preserve">6 </w:t>
      </w:r>
      <w:r w:rsidR="00033664" w:rsidRPr="00033664">
        <w:t xml:space="preserve">- </w:t>
      </w:r>
      <w:r w:rsidR="00646524" w:rsidRPr="00646524">
        <w:t>TPs for the introduction of the on Beam level measurement report configuration in TS38.413</w:t>
      </w:r>
      <w:r w:rsidR="00570118">
        <w:t xml:space="preserve"> and</w:t>
      </w:r>
      <w:r w:rsidR="00646524" w:rsidRPr="00646524">
        <w:t xml:space="preserve"> TS38.423</w:t>
      </w:r>
    </w:p>
    <w:p w14:paraId="43A46539" w14:textId="509C1AC5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6DA90322" w14:textId="71D68F74" w:rsidR="00A11F42" w:rsidRPr="0072320C" w:rsidRDefault="00A11F42" w:rsidP="00A11F4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72320C">
        <w:rPr>
          <w:rFonts w:ascii="Arial" w:hAnsi="Arial" w:cs="Arial"/>
          <w:bCs/>
          <w:lang w:val="en-US"/>
        </w:rPr>
        <w:t>RAN3#1</w:t>
      </w:r>
      <w:r w:rsidR="00D0242E">
        <w:rPr>
          <w:rFonts w:ascii="Arial" w:hAnsi="Arial" w:cs="Arial"/>
          <w:bCs/>
          <w:lang w:val="en-US"/>
        </w:rPr>
        <w:t>1</w:t>
      </w:r>
      <w:r w:rsidR="004132B6">
        <w:rPr>
          <w:rFonts w:ascii="Arial" w:hAnsi="Arial" w:cs="Arial"/>
          <w:bCs/>
          <w:lang w:val="en-US"/>
        </w:rPr>
        <w:t>3</w:t>
      </w:r>
      <w:r w:rsidR="00C5122D">
        <w:rPr>
          <w:rFonts w:ascii="Arial" w:hAnsi="Arial" w:cs="Arial"/>
          <w:bCs/>
          <w:lang w:val="en-US"/>
        </w:rPr>
        <w:t>-e</w:t>
      </w:r>
      <w:r w:rsidRPr="0072320C">
        <w:rPr>
          <w:rFonts w:ascii="Arial" w:hAnsi="Arial" w:cs="Arial"/>
          <w:bCs/>
          <w:lang w:val="en-US"/>
        </w:rPr>
        <w:tab/>
      </w:r>
      <w:r w:rsidR="007F192B">
        <w:rPr>
          <w:rFonts w:ascii="Arial" w:hAnsi="Arial" w:cs="Arial"/>
          <w:bCs/>
          <w:lang w:val="en-US"/>
        </w:rPr>
        <w:t>1</w:t>
      </w:r>
      <w:r w:rsidR="007F192B" w:rsidRPr="007F192B">
        <w:rPr>
          <w:rFonts w:ascii="Arial" w:hAnsi="Arial" w:cs="Arial"/>
          <w:bCs/>
          <w:vertAlign w:val="superscript"/>
          <w:lang w:val="en-US"/>
        </w:rPr>
        <w:t>st</w:t>
      </w:r>
      <w:r w:rsidR="007F192B">
        <w:rPr>
          <w:rFonts w:ascii="Arial" w:hAnsi="Arial" w:cs="Arial"/>
          <w:bCs/>
          <w:lang w:val="en-US"/>
        </w:rPr>
        <w:t xml:space="preserve"> November</w:t>
      </w:r>
      <w:r w:rsidR="004132B6">
        <w:rPr>
          <w:rFonts w:ascii="Arial" w:hAnsi="Arial" w:cs="Arial"/>
          <w:bCs/>
          <w:lang w:val="en-US"/>
        </w:rPr>
        <w:t xml:space="preserve"> </w:t>
      </w:r>
      <w:r w:rsidR="00D0242E">
        <w:rPr>
          <w:rFonts w:ascii="Arial" w:hAnsi="Arial" w:cs="Arial"/>
          <w:bCs/>
          <w:lang w:val="en-US"/>
        </w:rPr>
        <w:t xml:space="preserve"> </w:t>
      </w:r>
      <w:r w:rsidR="000871FE" w:rsidRPr="0072320C">
        <w:rPr>
          <w:rFonts w:ascii="Arial" w:hAnsi="Arial" w:cs="Arial"/>
          <w:bCs/>
          <w:lang w:val="en-US"/>
        </w:rPr>
        <w:t xml:space="preserve">– </w:t>
      </w:r>
      <w:r w:rsidR="007F192B">
        <w:rPr>
          <w:rFonts w:ascii="Arial" w:hAnsi="Arial" w:cs="Arial"/>
          <w:bCs/>
          <w:lang w:val="en-US"/>
        </w:rPr>
        <w:t>11</w:t>
      </w:r>
      <w:r w:rsidR="007F192B" w:rsidRPr="007F192B">
        <w:rPr>
          <w:rFonts w:ascii="Arial" w:hAnsi="Arial" w:cs="Arial"/>
          <w:bCs/>
          <w:vertAlign w:val="superscript"/>
          <w:lang w:val="en-US"/>
        </w:rPr>
        <w:t>th</w:t>
      </w:r>
      <w:r w:rsidR="007F192B">
        <w:rPr>
          <w:rFonts w:ascii="Arial" w:hAnsi="Arial" w:cs="Arial"/>
          <w:bCs/>
          <w:lang w:val="en-US"/>
        </w:rPr>
        <w:t xml:space="preserve"> November</w:t>
      </w:r>
      <w:r w:rsidR="00D0242E">
        <w:rPr>
          <w:rFonts w:ascii="Arial" w:hAnsi="Arial" w:cs="Arial"/>
          <w:bCs/>
          <w:lang w:val="en-US"/>
        </w:rPr>
        <w:t xml:space="preserve"> </w:t>
      </w:r>
      <w:r w:rsidRPr="0072320C">
        <w:rPr>
          <w:rFonts w:ascii="Arial" w:hAnsi="Arial" w:cs="Arial"/>
          <w:bCs/>
          <w:lang w:val="en-US"/>
        </w:rPr>
        <w:t>202</w:t>
      </w:r>
      <w:r w:rsidR="00D0242E">
        <w:rPr>
          <w:rFonts w:ascii="Arial" w:hAnsi="Arial" w:cs="Arial"/>
          <w:bCs/>
          <w:lang w:val="en-US"/>
        </w:rPr>
        <w:t>1</w:t>
      </w:r>
      <w:r w:rsidRPr="0072320C">
        <w:rPr>
          <w:rFonts w:ascii="Arial" w:hAnsi="Arial" w:cs="Arial"/>
          <w:bCs/>
          <w:lang w:val="en-US"/>
        </w:rPr>
        <w:tab/>
      </w:r>
      <w:r w:rsidR="00D0242E">
        <w:rPr>
          <w:rFonts w:ascii="Arial" w:hAnsi="Arial" w:cs="Arial"/>
          <w:bCs/>
          <w:lang w:val="en-US"/>
        </w:rPr>
        <w:t>Online</w:t>
      </w:r>
    </w:p>
    <w:sectPr w:rsidR="00A11F42" w:rsidRPr="0072320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1E57A0" w14:textId="77777777" w:rsidR="006A635D" w:rsidRDefault="006A635D">
      <w:r>
        <w:separator/>
      </w:r>
    </w:p>
  </w:endnote>
  <w:endnote w:type="continuationSeparator" w:id="0">
    <w:p w14:paraId="3A39FF31" w14:textId="77777777" w:rsidR="006A635D" w:rsidRDefault="006A63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55E770" w14:textId="77777777" w:rsidR="006A635D" w:rsidRDefault="006A635D">
      <w:r>
        <w:separator/>
      </w:r>
    </w:p>
  </w:footnote>
  <w:footnote w:type="continuationSeparator" w:id="0">
    <w:p w14:paraId="1210EFAD" w14:textId="77777777" w:rsidR="006A635D" w:rsidRDefault="006A63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4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 w:numId="17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5E35"/>
    <w:rsid w:val="00005EB6"/>
    <w:rsid w:val="000078B8"/>
    <w:rsid w:val="00012C78"/>
    <w:rsid w:val="0001389A"/>
    <w:rsid w:val="00026D20"/>
    <w:rsid w:val="00033664"/>
    <w:rsid w:val="00040DE2"/>
    <w:rsid w:val="00046057"/>
    <w:rsid w:val="0005515D"/>
    <w:rsid w:val="00060A41"/>
    <w:rsid w:val="00065606"/>
    <w:rsid w:val="000871FE"/>
    <w:rsid w:val="000A2B25"/>
    <w:rsid w:val="000A555E"/>
    <w:rsid w:val="000A6D38"/>
    <w:rsid w:val="000C4591"/>
    <w:rsid w:val="000D3E67"/>
    <w:rsid w:val="000D5226"/>
    <w:rsid w:val="000D6DE4"/>
    <w:rsid w:val="000E43AE"/>
    <w:rsid w:val="000F0C78"/>
    <w:rsid w:val="000F363F"/>
    <w:rsid w:val="000F4E43"/>
    <w:rsid w:val="000F52F7"/>
    <w:rsid w:val="0010735E"/>
    <w:rsid w:val="001216D6"/>
    <w:rsid w:val="001265FE"/>
    <w:rsid w:val="00194A5D"/>
    <w:rsid w:val="00194AE6"/>
    <w:rsid w:val="001A5E3F"/>
    <w:rsid w:val="001A7B2E"/>
    <w:rsid w:val="001B452E"/>
    <w:rsid w:val="001C3834"/>
    <w:rsid w:val="001C45E4"/>
    <w:rsid w:val="001D23D0"/>
    <w:rsid w:val="001D765A"/>
    <w:rsid w:val="00203C33"/>
    <w:rsid w:val="00243024"/>
    <w:rsid w:val="00252660"/>
    <w:rsid w:val="00255B06"/>
    <w:rsid w:val="002671AC"/>
    <w:rsid w:val="002851B8"/>
    <w:rsid w:val="00296A62"/>
    <w:rsid w:val="002B654A"/>
    <w:rsid w:val="002D348C"/>
    <w:rsid w:val="002D3F0F"/>
    <w:rsid w:val="002D5073"/>
    <w:rsid w:val="002F3EF7"/>
    <w:rsid w:val="00300466"/>
    <w:rsid w:val="003268D5"/>
    <w:rsid w:val="0033240F"/>
    <w:rsid w:val="00342DF7"/>
    <w:rsid w:val="00343536"/>
    <w:rsid w:val="003455B1"/>
    <w:rsid w:val="00363867"/>
    <w:rsid w:val="0036522D"/>
    <w:rsid w:val="00370A4A"/>
    <w:rsid w:val="00373D85"/>
    <w:rsid w:val="00375914"/>
    <w:rsid w:val="0038452A"/>
    <w:rsid w:val="0038593E"/>
    <w:rsid w:val="003A4747"/>
    <w:rsid w:val="003A7385"/>
    <w:rsid w:val="004132B6"/>
    <w:rsid w:val="00420E2F"/>
    <w:rsid w:val="0042524A"/>
    <w:rsid w:val="004425B2"/>
    <w:rsid w:val="00463675"/>
    <w:rsid w:val="00476289"/>
    <w:rsid w:val="00481E0A"/>
    <w:rsid w:val="0048303D"/>
    <w:rsid w:val="00492027"/>
    <w:rsid w:val="004B1CEA"/>
    <w:rsid w:val="004C57FB"/>
    <w:rsid w:val="004C7917"/>
    <w:rsid w:val="004D2BD5"/>
    <w:rsid w:val="004E2F11"/>
    <w:rsid w:val="004F55B4"/>
    <w:rsid w:val="00502EB7"/>
    <w:rsid w:val="00503D24"/>
    <w:rsid w:val="0051313D"/>
    <w:rsid w:val="00523593"/>
    <w:rsid w:val="00525085"/>
    <w:rsid w:val="005263CF"/>
    <w:rsid w:val="00526DC4"/>
    <w:rsid w:val="00550461"/>
    <w:rsid w:val="00551BB6"/>
    <w:rsid w:val="00555B90"/>
    <w:rsid w:val="00570118"/>
    <w:rsid w:val="00584B08"/>
    <w:rsid w:val="00594DCD"/>
    <w:rsid w:val="005A7F0D"/>
    <w:rsid w:val="005C61BE"/>
    <w:rsid w:val="005C675E"/>
    <w:rsid w:val="005E6895"/>
    <w:rsid w:val="005F2095"/>
    <w:rsid w:val="005F4D29"/>
    <w:rsid w:val="006039B9"/>
    <w:rsid w:val="006070CB"/>
    <w:rsid w:val="00615676"/>
    <w:rsid w:val="00624AB3"/>
    <w:rsid w:val="00624D00"/>
    <w:rsid w:val="00626756"/>
    <w:rsid w:val="00646524"/>
    <w:rsid w:val="0065075C"/>
    <w:rsid w:val="00670000"/>
    <w:rsid w:val="00677517"/>
    <w:rsid w:val="006868EF"/>
    <w:rsid w:val="0069465B"/>
    <w:rsid w:val="006A635D"/>
    <w:rsid w:val="006B0D27"/>
    <w:rsid w:val="006B32D3"/>
    <w:rsid w:val="006B35C7"/>
    <w:rsid w:val="006B76A6"/>
    <w:rsid w:val="006C5590"/>
    <w:rsid w:val="006F3723"/>
    <w:rsid w:val="007154E5"/>
    <w:rsid w:val="0072302D"/>
    <w:rsid w:val="0072320C"/>
    <w:rsid w:val="00726FC3"/>
    <w:rsid w:val="007271AB"/>
    <w:rsid w:val="007519BF"/>
    <w:rsid w:val="00752FAC"/>
    <w:rsid w:val="00767F6C"/>
    <w:rsid w:val="00786E08"/>
    <w:rsid w:val="00795D8B"/>
    <w:rsid w:val="007A5A38"/>
    <w:rsid w:val="007D18FB"/>
    <w:rsid w:val="007E31C6"/>
    <w:rsid w:val="007F192B"/>
    <w:rsid w:val="007F34CB"/>
    <w:rsid w:val="00801390"/>
    <w:rsid w:val="00807507"/>
    <w:rsid w:val="00812B33"/>
    <w:rsid w:val="00816257"/>
    <w:rsid w:val="0082699F"/>
    <w:rsid w:val="00833535"/>
    <w:rsid w:val="00851921"/>
    <w:rsid w:val="00876568"/>
    <w:rsid w:val="00890BE4"/>
    <w:rsid w:val="00901928"/>
    <w:rsid w:val="0090257E"/>
    <w:rsid w:val="00902CF7"/>
    <w:rsid w:val="00903D05"/>
    <w:rsid w:val="009106D2"/>
    <w:rsid w:val="00923E7C"/>
    <w:rsid w:val="00924031"/>
    <w:rsid w:val="0092465F"/>
    <w:rsid w:val="00932DA4"/>
    <w:rsid w:val="00945FEB"/>
    <w:rsid w:val="0095762F"/>
    <w:rsid w:val="00982275"/>
    <w:rsid w:val="0098606C"/>
    <w:rsid w:val="00992D56"/>
    <w:rsid w:val="009960D2"/>
    <w:rsid w:val="009A1C5C"/>
    <w:rsid w:val="009A6037"/>
    <w:rsid w:val="009B63BB"/>
    <w:rsid w:val="00A11F42"/>
    <w:rsid w:val="00A1497B"/>
    <w:rsid w:val="00A24FD3"/>
    <w:rsid w:val="00A263B2"/>
    <w:rsid w:val="00A33BEE"/>
    <w:rsid w:val="00A66AFD"/>
    <w:rsid w:val="00A7698C"/>
    <w:rsid w:val="00AA40BC"/>
    <w:rsid w:val="00AB110B"/>
    <w:rsid w:val="00AC1F7F"/>
    <w:rsid w:val="00AC2A51"/>
    <w:rsid w:val="00AD50B2"/>
    <w:rsid w:val="00AE353A"/>
    <w:rsid w:val="00AF4759"/>
    <w:rsid w:val="00AF4EE6"/>
    <w:rsid w:val="00B06CE0"/>
    <w:rsid w:val="00B26718"/>
    <w:rsid w:val="00B30DB4"/>
    <w:rsid w:val="00B312D7"/>
    <w:rsid w:val="00B33CAB"/>
    <w:rsid w:val="00B37601"/>
    <w:rsid w:val="00B37738"/>
    <w:rsid w:val="00B457FE"/>
    <w:rsid w:val="00B642D6"/>
    <w:rsid w:val="00B71F5D"/>
    <w:rsid w:val="00B72F72"/>
    <w:rsid w:val="00B742F3"/>
    <w:rsid w:val="00B829DB"/>
    <w:rsid w:val="00B872F4"/>
    <w:rsid w:val="00B90F82"/>
    <w:rsid w:val="00B9253C"/>
    <w:rsid w:val="00BD4F5F"/>
    <w:rsid w:val="00BD6F75"/>
    <w:rsid w:val="00BE11BC"/>
    <w:rsid w:val="00BF342B"/>
    <w:rsid w:val="00C25191"/>
    <w:rsid w:val="00C5122D"/>
    <w:rsid w:val="00C60824"/>
    <w:rsid w:val="00C62D62"/>
    <w:rsid w:val="00C64DE8"/>
    <w:rsid w:val="00CC3C16"/>
    <w:rsid w:val="00CD1481"/>
    <w:rsid w:val="00CD1967"/>
    <w:rsid w:val="00CD4EFC"/>
    <w:rsid w:val="00CD6DFE"/>
    <w:rsid w:val="00CE7248"/>
    <w:rsid w:val="00D0242E"/>
    <w:rsid w:val="00D0437C"/>
    <w:rsid w:val="00D05DAD"/>
    <w:rsid w:val="00D20D5E"/>
    <w:rsid w:val="00D25CD7"/>
    <w:rsid w:val="00D43F50"/>
    <w:rsid w:val="00D46820"/>
    <w:rsid w:val="00D56374"/>
    <w:rsid w:val="00D733A8"/>
    <w:rsid w:val="00D91076"/>
    <w:rsid w:val="00D92A42"/>
    <w:rsid w:val="00DA0E6C"/>
    <w:rsid w:val="00DA3545"/>
    <w:rsid w:val="00DC4783"/>
    <w:rsid w:val="00DC770B"/>
    <w:rsid w:val="00DD31E3"/>
    <w:rsid w:val="00E15BAA"/>
    <w:rsid w:val="00E21AC5"/>
    <w:rsid w:val="00E25A52"/>
    <w:rsid w:val="00E314A6"/>
    <w:rsid w:val="00E37705"/>
    <w:rsid w:val="00E471B1"/>
    <w:rsid w:val="00E526B7"/>
    <w:rsid w:val="00E612C5"/>
    <w:rsid w:val="00E9148D"/>
    <w:rsid w:val="00E91C62"/>
    <w:rsid w:val="00E93BD5"/>
    <w:rsid w:val="00ED6246"/>
    <w:rsid w:val="00F16968"/>
    <w:rsid w:val="00F26A91"/>
    <w:rsid w:val="00F31169"/>
    <w:rsid w:val="00F37C3C"/>
    <w:rsid w:val="00F457E2"/>
    <w:rsid w:val="00F9485D"/>
    <w:rsid w:val="00F97037"/>
    <w:rsid w:val="00FC2D5A"/>
    <w:rsid w:val="00FC382E"/>
    <w:rsid w:val="00FD3EE3"/>
    <w:rsid w:val="00FE0410"/>
    <w:rsid w:val="00FE1B3A"/>
    <w:rsid w:val="00FE5B02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04C17E76-2297-4E61-AA15-C3526F01A0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7DB546-06AF-44A5-A863-6533B4FB16B2}">
  <ds:schemaRefs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purl.org/dc/elements/1.1/"/>
    <ds:schemaRef ds:uri="http://schemas.microsoft.com/sharepoint/v3"/>
    <ds:schemaRef ds:uri="http://schemas.microsoft.com/office/2006/documentManagement/types"/>
    <ds:schemaRef ds:uri="http://purl.org/dc/terms/"/>
    <ds:schemaRef ds:uri="9b239327-9e80-40e4-b1b7-4394fed77a33"/>
    <ds:schemaRef ds:uri="2f282d3b-eb4a-4b09-b61f-b9593442e286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179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1277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</cp:lastModifiedBy>
  <cp:revision>32</cp:revision>
  <cp:lastPrinted>2002-04-23T07:10:00Z</cp:lastPrinted>
  <dcterms:created xsi:type="dcterms:W3CDTF">2021-07-30T09:48:00Z</dcterms:created>
  <dcterms:modified xsi:type="dcterms:W3CDTF">2021-08-05T17:27:00Z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